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4C622" w14:textId="023F54ED" w:rsidR="00586518" w:rsidRDefault="00586518" w:rsidP="009C45A2">
      <w:pPr>
        <w:pStyle w:val="berschrift2"/>
        <w:rPr>
          <w:caps/>
          <w:color w:val="0095D5" w:themeColor="accent1"/>
        </w:rPr>
      </w:pPr>
      <w:r>
        <w:rPr>
          <w:caps/>
          <w:noProof/>
          <w:color w:val="0095D5" w:themeColor="accent1"/>
        </w:rPr>
        <w:drawing>
          <wp:inline distT="0" distB="0" distL="0" distR="0" wp14:anchorId="52A9B641" wp14:editId="45250776">
            <wp:extent cx="4999122" cy="2472497"/>
            <wp:effectExtent l="0" t="0" r="0" b="4445"/>
            <wp:docPr id="15795937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212" b="14601"/>
                    <a:stretch/>
                  </pic:blipFill>
                  <pic:spPr bwMode="auto">
                    <a:xfrm>
                      <a:off x="0" y="0"/>
                      <a:ext cx="5000625" cy="2473241"/>
                    </a:xfrm>
                    <a:prstGeom prst="rect">
                      <a:avLst/>
                    </a:prstGeom>
                    <a:noFill/>
                    <a:ln>
                      <a:noFill/>
                    </a:ln>
                    <a:extLst>
                      <a:ext uri="{53640926-AAD7-44D8-BBD7-CCE9431645EC}">
                        <a14:shadowObscured xmlns:a14="http://schemas.microsoft.com/office/drawing/2010/main"/>
                      </a:ext>
                    </a:extLst>
                  </pic:spPr>
                </pic:pic>
              </a:graphicData>
            </a:graphic>
          </wp:inline>
        </w:drawing>
      </w:r>
    </w:p>
    <w:p w14:paraId="43C9E716" w14:textId="5FA06F23" w:rsidR="001E2C09" w:rsidRDefault="004C08C0" w:rsidP="009C45A2">
      <w:pPr>
        <w:pStyle w:val="berschrift2"/>
        <w:rPr>
          <w:caps/>
          <w:color w:val="0095D5" w:themeColor="accent1"/>
        </w:rPr>
      </w:pPr>
      <w:r w:rsidRPr="001E2C09">
        <w:rPr>
          <w:color w:val="0095D5" w:themeColor="accent1"/>
        </w:rPr>
        <w:t>Jolin Tsai</w:t>
      </w:r>
      <w:r w:rsidR="00884006">
        <w:rPr>
          <w:color w:val="0095D5" w:themeColor="accent1"/>
        </w:rPr>
        <w:t xml:space="preserve"> </w:t>
      </w:r>
      <w:r w:rsidR="00E65506">
        <w:rPr>
          <w:color w:val="0095D5" w:themeColor="accent1"/>
        </w:rPr>
        <w:t>shines on stage</w:t>
      </w:r>
      <w:r w:rsidR="006C2E2B">
        <w:rPr>
          <w:color w:val="0095D5" w:themeColor="accent1"/>
        </w:rPr>
        <w:t xml:space="preserve"> with </w:t>
      </w:r>
      <w:r w:rsidRPr="001E2C09">
        <w:rPr>
          <w:color w:val="0095D5" w:themeColor="accent1"/>
        </w:rPr>
        <w:t>Sennheiser Digital 6000</w:t>
      </w:r>
    </w:p>
    <w:p w14:paraId="674EA313" w14:textId="77777777" w:rsidR="00F44394" w:rsidRDefault="00F44394" w:rsidP="009C45A2"/>
    <w:p w14:paraId="00B5722F" w14:textId="14F2030D" w:rsidR="00502145" w:rsidRDefault="00E12690" w:rsidP="009C45A2">
      <w:pPr>
        <w:rPr>
          <w:b/>
        </w:rPr>
      </w:pPr>
      <w:r>
        <w:rPr>
          <w:b/>
          <w:lang w:eastAsia="zh-CN"/>
        </w:rPr>
        <w:t>P</w:t>
      </w:r>
      <w:r w:rsidR="00F44394" w:rsidRPr="000B5260">
        <w:rPr>
          <w:b/>
        </w:rPr>
        <w:t>op diva</w:t>
      </w:r>
      <w:r w:rsidR="000B5260" w:rsidRPr="000B5260">
        <w:rPr>
          <w:b/>
        </w:rPr>
        <w:t xml:space="preserve"> Jolin Tsai</w:t>
      </w:r>
      <w:r w:rsidR="00F44394">
        <w:rPr>
          <w:b/>
        </w:rPr>
        <w:t xml:space="preserve"> has become acclaimed for </w:t>
      </w:r>
      <w:r w:rsidR="000B5260" w:rsidRPr="000B5260">
        <w:rPr>
          <w:b/>
        </w:rPr>
        <w:t xml:space="preserve">her uniquely enchanting voice and magnetic stage presence. </w:t>
      </w:r>
      <w:r w:rsidR="00F44394">
        <w:rPr>
          <w:b/>
        </w:rPr>
        <w:t>Between</w:t>
      </w:r>
      <w:r w:rsidR="000B5260" w:rsidRPr="000B5260">
        <w:rPr>
          <w:b/>
        </w:rPr>
        <w:t xml:space="preserve"> 2019</w:t>
      </w:r>
      <w:r w:rsidR="00F44394">
        <w:rPr>
          <w:b/>
        </w:rPr>
        <w:t xml:space="preserve"> and </w:t>
      </w:r>
      <w:r w:rsidR="000B5260" w:rsidRPr="000B5260">
        <w:rPr>
          <w:b/>
        </w:rPr>
        <w:t xml:space="preserve">2023, her enthralling </w:t>
      </w:r>
      <w:r>
        <w:rPr>
          <w:b/>
        </w:rPr>
        <w:t>“</w:t>
      </w:r>
      <w:r w:rsidR="000B5260" w:rsidRPr="000B5260">
        <w:rPr>
          <w:b/>
        </w:rPr>
        <w:t>Ugly Beauty World Tour</w:t>
      </w:r>
      <w:r>
        <w:rPr>
          <w:b/>
        </w:rPr>
        <w:t>”</w:t>
      </w:r>
      <w:r w:rsidR="000B5260" w:rsidRPr="000B5260">
        <w:rPr>
          <w:b/>
        </w:rPr>
        <w:t xml:space="preserve"> </w:t>
      </w:r>
      <w:r w:rsidR="00F44394">
        <w:rPr>
          <w:b/>
        </w:rPr>
        <w:t>captivated</w:t>
      </w:r>
      <w:r w:rsidR="000B5260" w:rsidRPr="000B5260">
        <w:rPr>
          <w:b/>
        </w:rPr>
        <w:t xml:space="preserve"> audiences worldwide. </w:t>
      </w:r>
      <w:r w:rsidR="00A71440">
        <w:rPr>
          <w:b/>
        </w:rPr>
        <w:t>The tour</w:t>
      </w:r>
      <w:r w:rsidR="00F44394">
        <w:rPr>
          <w:b/>
        </w:rPr>
        <w:t xml:space="preserve">, </w:t>
      </w:r>
      <w:r w:rsidR="00A71440">
        <w:rPr>
          <w:b/>
        </w:rPr>
        <w:t>named after</w:t>
      </w:r>
      <w:r w:rsidR="00460BB5">
        <w:rPr>
          <w:b/>
        </w:rPr>
        <w:t xml:space="preserve"> her </w:t>
      </w:r>
      <w:r w:rsidR="003A157B">
        <w:rPr>
          <w:b/>
        </w:rPr>
        <w:t>14</w:t>
      </w:r>
      <w:r w:rsidR="003A157B" w:rsidRPr="003A157B">
        <w:rPr>
          <w:b/>
          <w:vertAlign w:val="superscript"/>
        </w:rPr>
        <w:t>th</w:t>
      </w:r>
      <w:r w:rsidR="003A157B">
        <w:rPr>
          <w:b/>
        </w:rPr>
        <w:t xml:space="preserve"> studio album, </w:t>
      </w:r>
      <w:r w:rsidR="00460BB5" w:rsidRPr="00C15A2B">
        <w:rPr>
          <w:b/>
          <w:i/>
          <w:iCs/>
        </w:rPr>
        <w:t>Ugly Beauty</w:t>
      </w:r>
      <w:r w:rsidR="003A157B">
        <w:rPr>
          <w:b/>
        </w:rPr>
        <w:t xml:space="preserve">, </w:t>
      </w:r>
      <w:r w:rsidR="00F44394">
        <w:rPr>
          <w:b/>
        </w:rPr>
        <w:t xml:space="preserve">earned her nominations </w:t>
      </w:r>
      <w:r w:rsidR="00B03FDB">
        <w:rPr>
          <w:b/>
        </w:rPr>
        <w:t>in seven categories and</w:t>
      </w:r>
      <w:r w:rsidR="005F5033">
        <w:rPr>
          <w:b/>
        </w:rPr>
        <w:t xml:space="preserve"> won her two major awards at the </w:t>
      </w:r>
      <w:r w:rsidR="00F44394">
        <w:rPr>
          <w:b/>
        </w:rPr>
        <w:t xml:space="preserve">2019 </w:t>
      </w:r>
      <w:r w:rsidR="005F5033">
        <w:rPr>
          <w:b/>
        </w:rPr>
        <w:t>Golden Melody Awards</w:t>
      </w:r>
      <w:r w:rsidR="005A6F81">
        <w:rPr>
          <w:b/>
        </w:rPr>
        <w:t>.</w:t>
      </w:r>
      <w:r w:rsidR="005F5033">
        <w:rPr>
          <w:b/>
        </w:rPr>
        <w:t xml:space="preserve"> </w:t>
      </w:r>
      <w:r w:rsidR="00F44394">
        <w:rPr>
          <w:b/>
        </w:rPr>
        <w:t xml:space="preserve">Tsai </w:t>
      </w:r>
      <w:r w:rsidR="00C60E90">
        <w:rPr>
          <w:b/>
        </w:rPr>
        <w:t>relied on</w:t>
      </w:r>
      <w:r w:rsidR="009A74EB">
        <w:rPr>
          <w:b/>
        </w:rPr>
        <w:t xml:space="preserve"> </w:t>
      </w:r>
      <w:r w:rsidR="00F44394">
        <w:rPr>
          <w:b/>
        </w:rPr>
        <w:t>a</w:t>
      </w:r>
      <w:r w:rsidR="009A74EB">
        <w:rPr>
          <w:b/>
        </w:rPr>
        <w:t xml:space="preserve"> Digital 6000 </w:t>
      </w:r>
      <w:r w:rsidR="00DF690E">
        <w:rPr>
          <w:b/>
        </w:rPr>
        <w:t xml:space="preserve">microphone system </w:t>
      </w:r>
      <w:r w:rsidR="00C15B69">
        <w:rPr>
          <w:b/>
        </w:rPr>
        <w:t>to give</w:t>
      </w:r>
      <w:r w:rsidR="00E31A5F">
        <w:rPr>
          <w:b/>
        </w:rPr>
        <w:t xml:space="preserve"> her fans a spectacular audio experience</w:t>
      </w:r>
      <w:r w:rsidR="00D25F1C">
        <w:rPr>
          <w:b/>
        </w:rPr>
        <w:t xml:space="preserve"> </w:t>
      </w:r>
      <w:r w:rsidR="00F44394">
        <w:rPr>
          <w:b/>
        </w:rPr>
        <w:t xml:space="preserve">throughout the show, which </w:t>
      </w:r>
      <w:r w:rsidR="00C17344">
        <w:rPr>
          <w:b/>
        </w:rPr>
        <w:t>wa</w:t>
      </w:r>
      <w:r w:rsidR="00F44394">
        <w:rPr>
          <w:b/>
        </w:rPr>
        <w:t xml:space="preserve">s </w:t>
      </w:r>
      <w:r w:rsidR="00D25F1C">
        <w:rPr>
          <w:b/>
        </w:rPr>
        <w:t>packed with familiar tunes</w:t>
      </w:r>
      <w:r w:rsidR="00A436E9">
        <w:rPr>
          <w:b/>
        </w:rPr>
        <w:t>, dazzling outfits</w:t>
      </w:r>
      <w:r w:rsidR="00D25F1C">
        <w:rPr>
          <w:b/>
        </w:rPr>
        <w:t xml:space="preserve"> and </w:t>
      </w:r>
      <w:r w:rsidR="00DF2868">
        <w:rPr>
          <w:b/>
        </w:rPr>
        <w:t xml:space="preserve">electrifying dance moves. </w:t>
      </w:r>
    </w:p>
    <w:p w14:paraId="6DFD9F1B" w14:textId="77777777" w:rsidR="00502145" w:rsidRPr="00F44394" w:rsidRDefault="00502145" w:rsidP="009C45A2">
      <w:pPr>
        <w:rPr>
          <w:bCs/>
        </w:rPr>
      </w:pPr>
    </w:p>
    <w:p w14:paraId="37A222B4" w14:textId="72FFCB50" w:rsidR="00D4758A" w:rsidRDefault="0046004B" w:rsidP="00D4758A">
      <w:pPr>
        <w:rPr>
          <w:bCs/>
        </w:rPr>
      </w:pPr>
      <w:r>
        <w:rPr>
          <w:bCs/>
        </w:rPr>
        <w:t>Tsai</w:t>
      </w:r>
      <w:r w:rsidR="00411E48" w:rsidRPr="00411E48">
        <w:rPr>
          <w:bCs/>
        </w:rPr>
        <w:t xml:space="preserve"> </w:t>
      </w:r>
      <w:r w:rsidR="00411E48">
        <w:rPr>
          <w:bCs/>
        </w:rPr>
        <w:t xml:space="preserve">has been </w:t>
      </w:r>
      <w:r w:rsidR="000E651F">
        <w:rPr>
          <w:bCs/>
        </w:rPr>
        <w:t xml:space="preserve">a loyal </w:t>
      </w:r>
      <w:r w:rsidR="008E2714">
        <w:rPr>
          <w:bCs/>
        </w:rPr>
        <w:t>user</w:t>
      </w:r>
      <w:r w:rsidR="00874FA4">
        <w:rPr>
          <w:bCs/>
        </w:rPr>
        <w:t xml:space="preserve"> </w:t>
      </w:r>
      <w:r w:rsidR="000E651F">
        <w:rPr>
          <w:bCs/>
        </w:rPr>
        <w:t>of the 5000</w:t>
      </w:r>
      <w:r w:rsidR="008E2714">
        <w:rPr>
          <w:bCs/>
        </w:rPr>
        <w:t xml:space="preserve"> series</w:t>
      </w:r>
      <w:r w:rsidR="000E651F">
        <w:rPr>
          <w:bCs/>
        </w:rPr>
        <w:t xml:space="preserve"> </w:t>
      </w:r>
      <w:r w:rsidR="00874FA4">
        <w:rPr>
          <w:bCs/>
        </w:rPr>
        <w:t>for close to 15 years</w:t>
      </w:r>
      <w:r w:rsidR="00B22867">
        <w:rPr>
          <w:bCs/>
        </w:rPr>
        <w:t>.</w:t>
      </w:r>
      <w:r w:rsidR="00F44394">
        <w:rPr>
          <w:bCs/>
        </w:rPr>
        <w:t xml:space="preserve"> </w:t>
      </w:r>
      <w:r>
        <w:rPr>
          <w:bCs/>
        </w:rPr>
        <w:t xml:space="preserve">However, </w:t>
      </w:r>
      <w:r w:rsidR="00A87B1E">
        <w:rPr>
          <w:bCs/>
        </w:rPr>
        <w:t>i</w:t>
      </w:r>
      <w:r w:rsidR="001F366A" w:rsidRPr="001F366A">
        <w:rPr>
          <w:bCs/>
        </w:rPr>
        <w:t xml:space="preserve">n the realm of </w:t>
      </w:r>
      <w:r w:rsidR="00004F4A">
        <w:rPr>
          <w:bCs/>
        </w:rPr>
        <w:t>audio</w:t>
      </w:r>
      <w:r w:rsidR="001F366A" w:rsidRPr="001F366A">
        <w:rPr>
          <w:bCs/>
        </w:rPr>
        <w:t xml:space="preserve"> engineering</w:t>
      </w:r>
      <w:r>
        <w:rPr>
          <w:bCs/>
        </w:rPr>
        <w:t>, i</w:t>
      </w:r>
      <w:r w:rsidR="00727ACC">
        <w:rPr>
          <w:bCs/>
        </w:rPr>
        <w:t>t is</w:t>
      </w:r>
      <w:r w:rsidR="001F366A" w:rsidRPr="001F366A">
        <w:rPr>
          <w:bCs/>
        </w:rPr>
        <w:t xml:space="preserve"> not </w:t>
      </w:r>
      <w:r w:rsidR="00F44394">
        <w:rPr>
          <w:bCs/>
        </w:rPr>
        <w:t>only</w:t>
      </w:r>
      <w:r w:rsidR="001F366A" w:rsidRPr="001F366A">
        <w:rPr>
          <w:bCs/>
        </w:rPr>
        <w:t xml:space="preserve"> the artist but </w:t>
      </w:r>
      <w:r w:rsidR="00F44394">
        <w:rPr>
          <w:bCs/>
        </w:rPr>
        <w:t xml:space="preserve">also </w:t>
      </w:r>
      <w:r w:rsidR="001F366A" w:rsidRPr="001F366A">
        <w:rPr>
          <w:bCs/>
        </w:rPr>
        <w:t xml:space="preserve">the team behind </w:t>
      </w:r>
      <w:r w:rsidR="00F44394">
        <w:rPr>
          <w:bCs/>
        </w:rPr>
        <w:t xml:space="preserve">her </w:t>
      </w:r>
      <w:r w:rsidR="001F366A" w:rsidRPr="001F366A">
        <w:rPr>
          <w:bCs/>
        </w:rPr>
        <w:t xml:space="preserve">who </w:t>
      </w:r>
      <w:r w:rsidR="002B15CE">
        <w:rPr>
          <w:bCs/>
        </w:rPr>
        <w:t>rel</w:t>
      </w:r>
      <w:r w:rsidR="00F44394">
        <w:rPr>
          <w:bCs/>
        </w:rPr>
        <w:t>y</w:t>
      </w:r>
      <w:r w:rsidR="001F366A" w:rsidRPr="001F366A">
        <w:rPr>
          <w:bCs/>
        </w:rPr>
        <w:t xml:space="preserve"> on the reliability and versatility of </w:t>
      </w:r>
      <w:r w:rsidR="00F44394">
        <w:rPr>
          <w:bCs/>
        </w:rPr>
        <w:t xml:space="preserve">superior </w:t>
      </w:r>
      <w:r w:rsidR="001F366A" w:rsidRPr="001F366A">
        <w:rPr>
          <w:bCs/>
        </w:rPr>
        <w:t>equipment</w:t>
      </w:r>
      <w:r w:rsidR="000E1378">
        <w:rPr>
          <w:bCs/>
        </w:rPr>
        <w:t xml:space="preserve"> during live shows</w:t>
      </w:r>
      <w:r w:rsidR="001F366A" w:rsidRPr="001F366A">
        <w:rPr>
          <w:bCs/>
        </w:rPr>
        <w:t xml:space="preserve">. </w:t>
      </w:r>
      <w:r w:rsidR="002F3BFE" w:rsidRPr="00CF7303">
        <w:rPr>
          <w:bCs/>
        </w:rPr>
        <w:t xml:space="preserve">Wilson Hong and </w:t>
      </w:r>
      <w:r w:rsidR="001F366A" w:rsidRPr="00CF7303">
        <w:rPr>
          <w:bCs/>
        </w:rPr>
        <w:t>Kane Lau</w:t>
      </w:r>
      <w:r w:rsidR="00CF7303" w:rsidRPr="00CF7303">
        <w:rPr>
          <w:bCs/>
        </w:rPr>
        <w:t xml:space="preserve"> are </w:t>
      </w:r>
      <w:r w:rsidR="001F366A" w:rsidRPr="00CF7303">
        <w:rPr>
          <w:bCs/>
        </w:rPr>
        <w:t>Tsai</w:t>
      </w:r>
      <w:r w:rsidR="00E12690" w:rsidRPr="00CF7303">
        <w:rPr>
          <w:bCs/>
        </w:rPr>
        <w:t>’</w:t>
      </w:r>
      <w:r w:rsidR="001F366A" w:rsidRPr="00CF7303">
        <w:rPr>
          <w:bCs/>
        </w:rPr>
        <w:t xml:space="preserve">s trusted </w:t>
      </w:r>
      <w:r w:rsidR="00E12690" w:rsidRPr="00CF7303">
        <w:rPr>
          <w:bCs/>
        </w:rPr>
        <w:t>s</w:t>
      </w:r>
      <w:r w:rsidR="001F366A" w:rsidRPr="00CF7303">
        <w:rPr>
          <w:bCs/>
        </w:rPr>
        <w:t xml:space="preserve">ound </w:t>
      </w:r>
      <w:r w:rsidR="00E12690" w:rsidRPr="00CF7303">
        <w:rPr>
          <w:bCs/>
        </w:rPr>
        <w:t>e</w:t>
      </w:r>
      <w:r w:rsidR="001F366A" w:rsidRPr="00CF7303">
        <w:rPr>
          <w:bCs/>
        </w:rPr>
        <w:t>ngineer</w:t>
      </w:r>
      <w:r w:rsidR="002F3BFE" w:rsidRPr="00CF7303">
        <w:rPr>
          <w:bCs/>
        </w:rPr>
        <w:t>s</w:t>
      </w:r>
      <w:r w:rsidR="00CF7303" w:rsidRPr="00CF7303">
        <w:rPr>
          <w:bCs/>
        </w:rPr>
        <w:t>. Hong</w:t>
      </w:r>
      <w:r w:rsidR="005E27CD" w:rsidRPr="00CF7303">
        <w:rPr>
          <w:bCs/>
        </w:rPr>
        <w:t xml:space="preserve"> explained the switch </w:t>
      </w:r>
      <w:r w:rsidR="000E1378" w:rsidRPr="00CF7303">
        <w:rPr>
          <w:bCs/>
        </w:rPr>
        <w:t>from the</w:t>
      </w:r>
      <w:r w:rsidR="00CF7303" w:rsidRPr="00CF7303">
        <w:rPr>
          <w:bCs/>
        </w:rPr>
        <w:t xml:space="preserve"> </w:t>
      </w:r>
      <w:r w:rsidR="000E1378" w:rsidRPr="00CF7303">
        <w:rPr>
          <w:bCs/>
        </w:rPr>
        <w:t xml:space="preserve">5000 </w:t>
      </w:r>
      <w:r w:rsidR="008E2714">
        <w:rPr>
          <w:bCs/>
        </w:rPr>
        <w:t xml:space="preserve">series </w:t>
      </w:r>
      <w:r w:rsidR="000E1378" w:rsidRPr="00CF7303">
        <w:rPr>
          <w:bCs/>
        </w:rPr>
        <w:t>to</w:t>
      </w:r>
      <w:r w:rsidR="005E27CD" w:rsidRPr="00CF7303">
        <w:rPr>
          <w:bCs/>
        </w:rPr>
        <w:t xml:space="preserve"> Digital 6000</w:t>
      </w:r>
      <w:r w:rsidR="00CF7303" w:rsidRPr="00CF7303">
        <w:rPr>
          <w:bCs/>
        </w:rPr>
        <w:t xml:space="preserve">: </w:t>
      </w:r>
      <w:r w:rsidR="005E27CD" w:rsidRPr="00CF7303">
        <w:rPr>
          <w:bCs/>
        </w:rPr>
        <w:t>“</w:t>
      </w:r>
      <w:r w:rsidR="00CF7303" w:rsidRPr="00CF7303">
        <w:rPr>
          <w:bCs/>
        </w:rPr>
        <w:t xml:space="preserve">We were </w:t>
      </w:r>
      <w:r w:rsidR="00D4758A" w:rsidRPr="00CF7303">
        <w:rPr>
          <w:bCs/>
        </w:rPr>
        <w:t>searching for a new microphone system and</w:t>
      </w:r>
      <w:r w:rsidR="00D4758A">
        <w:rPr>
          <w:bCs/>
        </w:rPr>
        <w:t xml:space="preserve"> went for the D6000 due to its cleaner frequency handling, larger number of channels and a </w:t>
      </w:r>
      <w:r w:rsidR="00F44394">
        <w:rPr>
          <w:bCs/>
        </w:rPr>
        <w:t xml:space="preserve">very </w:t>
      </w:r>
      <w:r w:rsidR="00D4758A">
        <w:rPr>
          <w:bCs/>
        </w:rPr>
        <w:t>user-friendly interface</w:t>
      </w:r>
      <w:r w:rsidR="00CF7303">
        <w:rPr>
          <w:bCs/>
        </w:rPr>
        <w:t>.”</w:t>
      </w:r>
    </w:p>
    <w:p w14:paraId="43FDDBE7" w14:textId="77777777" w:rsidR="00D4758A" w:rsidRDefault="00D4758A" w:rsidP="001F366A">
      <w:pPr>
        <w:rPr>
          <w:bCs/>
        </w:rPr>
      </w:pPr>
    </w:p>
    <w:p w14:paraId="38D24805" w14:textId="023325EF" w:rsidR="002D72BB" w:rsidRDefault="002D72BB" w:rsidP="002D72BB">
      <w:pPr>
        <w:rPr>
          <w:bCs/>
        </w:rPr>
      </w:pPr>
      <w:r>
        <w:rPr>
          <w:bCs/>
        </w:rPr>
        <w:t>Besides the Digital 6000 series, the team was particularly impressed with the MM</w:t>
      </w:r>
      <w:r w:rsidR="00EA34EB">
        <w:rPr>
          <w:bCs/>
        </w:rPr>
        <w:t xml:space="preserve"> </w:t>
      </w:r>
      <w:r>
        <w:rPr>
          <w:bCs/>
        </w:rPr>
        <w:t>445 microphone capsule</w:t>
      </w:r>
      <w:r w:rsidR="00EA34EB">
        <w:rPr>
          <w:bCs/>
        </w:rPr>
        <w:t>,</w:t>
      </w:r>
      <w:r>
        <w:rPr>
          <w:bCs/>
        </w:rPr>
        <w:t xml:space="preserve"> which was deployed </w:t>
      </w:r>
      <w:r w:rsidR="00EA34EB">
        <w:rPr>
          <w:bCs/>
        </w:rPr>
        <w:t>for</w:t>
      </w:r>
      <w:r>
        <w:rPr>
          <w:bCs/>
        </w:rPr>
        <w:t xml:space="preserve"> the lat</w:t>
      </w:r>
      <w:r w:rsidR="00EA34EB">
        <w:rPr>
          <w:bCs/>
        </w:rPr>
        <w:t>t</w:t>
      </w:r>
      <w:r>
        <w:rPr>
          <w:bCs/>
        </w:rPr>
        <w:t xml:space="preserve">er part of the tour. </w:t>
      </w:r>
      <w:r w:rsidR="00EA34EB">
        <w:rPr>
          <w:bCs/>
        </w:rPr>
        <w:t>“</w:t>
      </w:r>
      <w:r w:rsidRPr="003F2304">
        <w:rPr>
          <w:bCs/>
        </w:rPr>
        <w:t>I personally prefer the MM</w:t>
      </w:r>
      <w:r w:rsidR="00EA34EB">
        <w:rPr>
          <w:bCs/>
        </w:rPr>
        <w:t xml:space="preserve"> </w:t>
      </w:r>
      <w:r w:rsidRPr="003F2304">
        <w:rPr>
          <w:bCs/>
        </w:rPr>
        <w:t>445 capsule over the others in the market</w:t>
      </w:r>
      <w:r>
        <w:rPr>
          <w:bCs/>
        </w:rPr>
        <w:t xml:space="preserve"> as it delivers a very focused sound</w:t>
      </w:r>
      <w:r w:rsidR="00CF7303">
        <w:rPr>
          <w:bCs/>
        </w:rPr>
        <w:t>,” says Lau.</w:t>
      </w:r>
      <w:r>
        <w:rPr>
          <w:bCs/>
        </w:rPr>
        <w:t xml:space="preserve"> </w:t>
      </w:r>
      <w:r w:rsidR="00CF7303">
        <w:rPr>
          <w:bCs/>
        </w:rPr>
        <w:t>“</w:t>
      </w:r>
      <w:r>
        <w:rPr>
          <w:bCs/>
        </w:rPr>
        <w:t>The super</w:t>
      </w:r>
      <w:r w:rsidR="00EA34EB">
        <w:rPr>
          <w:bCs/>
        </w:rPr>
        <w:t>-</w:t>
      </w:r>
      <w:r>
        <w:rPr>
          <w:bCs/>
        </w:rPr>
        <w:t xml:space="preserve">cardioid microphone capsule picks up the </w:t>
      </w:r>
      <w:r w:rsidR="00EA34EB">
        <w:rPr>
          <w:bCs/>
        </w:rPr>
        <w:t xml:space="preserve">entire </w:t>
      </w:r>
      <w:r>
        <w:rPr>
          <w:bCs/>
        </w:rPr>
        <w:t xml:space="preserve">frequency </w:t>
      </w:r>
      <w:r w:rsidR="00C17344">
        <w:rPr>
          <w:bCs/>
        </w:rPr>
        <w:t xml:space="preserve">range </w:t>
      </w:r>
      <w:r>
        <w:rPr>
          <w:bCs/>
        </w:rPr>
        <w:t xml:space="preserve">needed for </w:t>
      </w:r>
      <w:r w:rsidR="00EA34EB">
        <w:rPr>
          <w:bCs/>
        </w:rPr>
        <w:t>her</w:t>
      </w:r>
      <w:r>
        <w:rPr>
          <w:bCs/>
        </w:rPr>
        <w:t xml:space="preserve"> vocals, giving the singer’s voice greater presence and intensity. This also makes it a lot easier for me to fine</w:t>
      </w:r>
      <w:r w:rsidR="00EA34EB">
        <w:rPr>
          <w:bCs/>
        </w:rPr>
        <w:t>-</w:t>
      </w:r>
      <w:r>
        <w:rPr>
          <w:bCs/>
        </w:rPr>
        <w:t xml:space="preserve">tune the EQ without any interference or feedback. I personally think that the </w:t>
      </w:r>
      <w:r>
        <w:rPr>
          <w:bCs/>
        </w:rPr>
        <w:lastRenderedPageBreak/>
        <w:t>MM</w:t>
      </w:r>
      <w:r w:rsidR="00C17344">
        <w:rPr>
          <w:bCs/>
        </w:rPr>
        <w:t> </w:t>
      </w:r>
      <w:r>
        <w:rPr>
          <w:bCs/>
        </w:rPr>
        <w:t xml:space="preserve">445 capsule is </w:t>
      </w:r>
      <w:r w:rsidR="00EA34EB">
        <w:rPr>
          <w:bCs/>
        </w:rPr>
        <w:t xml:space="preserve">perfectly suited to </w:t>
      </w:r>
      <w:r>
        <w:rPr>
          <w:bCs/>
        </w:rPr>
        <w:t>pop stars who require very strong vocal presence on stage</w:t>
      </w:r>
      <w:r w:rsidR="00CF7303">
        <w:rPr>
          <w:bCs/>
        </w:rPr>
        <w:t>.</w:t>
      </w:r>
      <w:r w:rsidR="00EA34EB">
        <w:rPr>
          <w:bCs/>
        </w:rPr>
        <w:t>”</w:t>
      </w:r>
      <w:r>
        <w:rPr>
          <w:bCs/>
        </w:rPr>
        <w:t xml:space="preserve"> </w:t>
      </w:r>
    </w:p>
    <w:p w14:paraId="4A9EE654" w14:textId="77777777" w:rsidR="00E154C1" w:rsidRDefault="00E154C1" w:rsidP="00837B17">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253"/>
        <w:gridCol w:w="3627"/>
      </w:tblGrid>
      <w:tr w:rsidR="00F44394" w:rsidRPr="005848BE" w14:paraId="14349C33" w14:textId="77777777" w:rsidTr="005848BE">
        <w:tc>
          <w:tcPr>
            <w:tcW w:w="4253" w:type="dxa"/>
          </w:tcPr>
          <w:p w14:paraId="5E92BDA2" w14:textId="35C13564" w:rsidR="00F44394" w:rsidRPr="005848BE" w:rsidRDefault="00E12690" w:rsidP="005848BE">
            <w:pPr>
              <w:pStyle w:val="Beschriftung"/>
            </w:pPr>
            <w:r>
              <w:t>P</w:t>
            </w:r>
            <w:r w:rsidR="002D72BB" w:rsidRPr="005848BE">
              <w:t xml:space="preserve">op star Jolin Tsai relied on Sennheiser’s Digital 6000 microphone system for her </w:t>
            </w:r>
            <w:r w:rsidR="00C17344">
              <w:t>“</w:t>
            </w:r>
            <w:r w:rsidR="002D72BB" w:rsidRPr="005848BE">
              <w:t>Ugly Beauty World Tour</w:t>
            </w:r>
            <w:r w:rsidR="00C17344">
              <w:t>”</w:t>
            </w:r>
          </w:p>
        </w:tc>
        <w:tc>
          <w:tcPr>
            <w:tcW w:w="3627" w:type="dxa"/>
          </w:tcPr>
          <w:p w14:paraId="3E81CA24" w14:textId="2A624430" w:rsidR="00F44394" w:rsidRPr="005848BE" w:rsidRDefault="002D72BB" w:rsidP="005848BE">
            <w:pPr>
              <w:pStyle w:val="Beschriftung"/>
            </w:pPr>
            <w:r w:rsidRPr="005848BE">
              <w:rPr>
                <w:noProof/>
              </w:rPr>
              <w:drawing>
                <wp:anchor distT="0" distB="0" distL="114300" distR="114300" simplePos="0" relativeHeight="251661312" behindDoc="1" locked="0" layoutInCell="1" allowOverlap="1" wp14:anchorId="2A34CDC1" wp14:editId="638E6406">
                  <wp:simplePos x="0" y="0"/>
                  <wp:positionH relativeFrom="margin">
                    <wp:posOffset>63500</wp:posOffset>
                  </wp:positionH>
                  <wp:positionV relativeFrom="paragraph">
                    <wp:posOffset>45085</wp:posOffset>
                  </wp:positionV>
                  <wp:extent cx="1725930" cy="2533015"/>
                  <wp:effectExtent l="0" t="0" r="7620" b="635"/>
                  <wp:wrapTight wrapText="bothSides">
                    <wp:wrapPolygon edited="0">
                      <wp:start x="0" y="0"/>
                      <wp:lineTo x="0" y="21443"/>
                      <wp:lineTo x="21457" y="21443"/>
                      <wp:lineTo x="21457" y="0"/>
                      <wp:lineTo x="0" y="0"/>
                    </wp:wrapPolygon>
                  </wp:wrapTight>
                  <wp:docPr id="19468531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930" cy="2533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0955D78" w14:textId="77777777" w:rsidR="00F44394" w:rsidRDefault="00F44394" w:rsidP="00837B17">
      <w:pPr>
        <w:rPr>
          <w:bCs/>
        </w:rPr>
      </w:pPr>
    </w:p>
    <w:p w14:paraId="053F0A86" w14:textId="5DDF4B2B" w:rsidR="00473AFF" w:rsidRDefault="00EA34EB" w:rsidP="00A339BD">
      <w:pPr>
        <w:rPr>
          <w:bCs/>
        </w:rPr>
      </w:pPr>
      <w:r>
        <w:rPr>
          <w:bCs/>
        </w:rPr>
        <w:t xml:space="preserve">On switching to </w:t>
      </w:r>
      <w:r w:rsidR="00502573">
        <w:rPr>
          <w:bCs/>
        </w:rPr>
        <w:t>the Digital 6000</w:t>
      </w:r>
      <w:r>
        <w:rPr>
          <w:bCs/>
        </w:rPr>
        <w:t xml:space="preserve">, </w:t>
      </w:r>
      <w:r w:rsidR="00511FFC">
        <w:rPr>
          <w:bCs/>
        </w:rPr>
        <w:t xml:space="preserve">Hong </w:t>
      </w:r>
      <w:r w:rsidR="00502573">
        <w:rPr>
          <w:bCs/>
        </w:rPr>
        <w:t xml:space="preserve">was particularly impressed with the </w:t>
      </w:r>
      <w:r w:rsidR="00C3630F">
        <w:rPr>
          <w:bCs/>
        </w:rPr>
        <w:t xml:space="preserve">excellent </w:t>
      </w:r>
      <w:r w:rsidR="00502573">
        <w:rPr>
          <w:bCs/>
        </w:rPr>
        <w:t xml:space="preserve">audio quality and the quick charging speed of the batteries. </w:t>
      </w:r>
      <w:r w:rsidR="008350D2">
        <w:rPr>
          <w:bCs/>
        </w:rPr>
        <w:t>“</w:t>
      </w:r>
      <w:r w:rsidR="00340952">
        <w:rPr>
          <w:bCs/>
        </w:rPr>
        <w:t>The charging speed really took me by surprise</w:t>
      </w:r>
      <w:r w:rsidR="00466BDE">
        <w:rPr>
          <w:bCs/>
        </w:rPr>
        <w:t xml:space="preserve">. </w:t>
      </w:r>
      <w:r w:rsidR="00340952">
        <w:rPr>
          <w:bCs/>
        </w:rPr>
        <w:t>I thought</w:t>
      </w:r>
      <w:r w:rsidR="000F5BA9">
        <w:rPr>
          <w:bCs/>
        </w:rPr>
        <w:t xml:space="preserve"> </w:t>
      </w:r>
      <w:r>
        <w:rPr>
          <w:bCs/>
        </w:rPr>
        <w:t xml:space="preserve">I’d </w:t>
      </w:r>
      <w:r w:rsidR="00B0100E">
        <w:rPr>
          <w:bCs/>
        </w:rPr>
        <w:t xml:space="preserve">made a mistake and </w:t>
      </w:r>
      <w:r w:rsidR="008D3C04">
        <w:rPr>
          <w:bCs/>
        </w:rPr>
        <w:t>hadn’t</w:t>
      </w:r>
      <w:r w:rsidR="00340952">
        <w:rPr>
          <w:bCs/>
        </w:rPr>
        <w:t xml:space="preserve"> plug</w:t>
      </w:r>
      <w:r w:rsidR="008D3C04">
        <w:rPr>
          <w:bCs/>
        </w:rPr>
        <w:t>ged it</w:t>
      </w:r>
      <w:r w:rsidR="00340952">
        <w:rPr>
          <w:bCs/>
        </w:rPr>
        <w:t xml:space="preserve"> in properly</w:t>
      </w:r>
      <w:r w:rsidR="008D3C04">
        <w:rPr>
          <w:bCs/>
        </w:rPr>
        <w:t>,</w:t>
      </w:r>
      <w:r w:rsidR="00340952">
        <w:rPr>
          <w:bCs/>
        </w:rPr>
        <w:t xml:space="preserve"> but it </w:t>
      </w:r>
      <w:r w:rsidR="008D3C04">
        <w:rPr>
          <w:bCs/>
        </w:rPr>
        <w:t xml:space="preserve">really does </w:t>
      </w:r>
      <w:r w:rsidR="00340952">
        <w:rPr>
          <w:bCs/>
        </w:rPr>
        <w:t xml:space="preserve">charge </w:t>
      </w:r>
      <w:r w:rsidR="003B54A8">
        <w:rPr>
          <w:bCs/>
        </w:rPr>
        <w:t>so</w:t>
      </w:r>
      <w:r w:rsidR="00340952">
        <w:rPr>
          <w:bCs/>
        </w:rPr>
        <w:t xml:space="preserve"> quick</w:t>
      </w:r>
      <w:r w:rsidR="008D3C04">
        <w:rPr>
          <w:bCs/>
        </w:rPr>
        <w:t>ly</w:t>
      </w:r>
      <w:r w:rsidR="00340952">
        <w:rPr>
          <w:bCs/>
        </w:rPr>
        <w:t xml:space="preserve">. </w:t>
      </w:r>
      <w:r w:rsidR="000F5BA9">
        <w:rPr>
          <w:bCs/>
        </w:rPr>
        <w:t>Th</w:t>
      </w:r>
      <w:r w:rsidR="008D3C04">
        <w:rPr>
          <w:bCs/>
        </w:rPr>
        <w:t xml:space="preserve">is </w:t>
      </w:r>
      <w:r w:rsidR="00340952">
        <w:rPr>
          <w:bCs/>
        </w:rPr>
        <w:t xml:space="preserve">is </w:t>
      </w:r>
      <w:r w:rsidR="0046429C">
        <w:rPr>
          <w:bCs/>
        </w:rPr>
        <w:t>so important and a great advantage for live shows</w:t>
      </w:r>
      <w:r w:rsidR="000F5BA9">
        <w:rPr>
          <w:bCs/>
        </w:rPr>
        <w:t xml:space="preserve">,” </w:t>
      </w:r>
      <w:r w:rsidR="00FD19C3">
        <w:rPr>
          <w:rFonts w:hint="eastAsia"/>
          <w:bCs/>
          <w:lang w:eastAsia="zh-CN"/>
        </w:rPr>
        <w:t>h</w:t>
      </w:r>
      <w:r w:rsidR="00FD19C3">
        <w:rPr>
          <w:bCs/>
          <w:lang w:eastAsia="zh-CN"/>
        </w:rPr>
        <w:t xml:space="preserve">e </w:t>
      </w:r>
      <w:r w:rsidR="000F5BA9">
        <w:rPr>
          <w:bCs/>
        </w:rPr>
        <w:t xml:space="preserve">remarked. </w:t>
      </w:r>
      <w:r w:rsidR="008D3C04">
        <w:rPr>
          <w:bCs/>
        </w:rPr>
        <w:t xml:space="preserve">“Digital 6000 is very easy to operate, and </w:t>
      </w:r>
      <w:r w:rsidR="00F16F1D">
        <w:rPr>
          <w:bCs/>
        </w:rPr>
        <w:t>the audio quality</w:t>
      </w:r>
      <w:r w:rsidR="00C3630F">
        <w:rPr>
          <w:bCs/>
        </w:rPr>
        <w:t>, reliability</w:t>
      </w:r>
      <w:r w:rsidR="00F16F1D">
        <w:rPr>
          <w:bCs/>
        </w:rPr>
        <w:t xml:space="preserve"> and user experience </w:t>
      </w:r>
      <w:r w:rsidR="003A36B1">
        <w:rPr>
          <w:bCs/>
        </w:rPr>
        <w:t>make</w:t>
      </w:r>
      <w:r w:rsidR="00F16F1D">
        <w:rPr>
          <w:bCs/>
        </w:rPr>
        <w:t xml:space="preserve"> the Sennheiser Digital 6000 my favourite wireless system to work with</w:t>
      </w:r>
      <w:r w:rsidR="007C165E">
        <w:rPr>
          <w:bCs/>
        </w:rPr>
        <w:t>.”</w:t>
      </w:r>
      <w:r w:rsidR="00C765D1">
        <w:rPr>
          <w:bCs/>
        </w:rPr>
        <w:t xml:space="preserve"> </w:t>
      </w:r>
    </w:p>
    <w:p w14:paraId="5668C796" w14:textId="77777777" w:rsidR="00205568" w:rsidRDefault="00205568" w:rsidP="00A339BD">
      <w:pPr>
        <w:rPr>
          <w:bC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6"/>
        <w:gridCol w:w="3334"/>
      </w:tblGrid>
      <w:tr w:rsidR="00205568" w14:paraId="3D9D0E44" w14:textId="77777777" w:rsidTr="00205568">
        <w:tc>
          <w:tcPr>
            <w:tcW w:w="4536" w:type="dxa"/>
          </w:tcPr>
          <w:p w14:paraId="1B3E05CD" w14:textId="502A09FB" w:rsidR="00205568" w:rsidRPr="00E20F4B" w:rsidRDefault="00511FFC" w:rsidP="00205568">
            <w:pPr>
              <w:pStyle w:val="Beschriftung"/>
            </w:pPr>
            <w:r>
              <w:t>Hong</w:t>
            </w:r>
            <w:r w:rsidR="00205568" w:rsidRPr="00E20F4B">
              <w:t xml:space="preserve">: “The audio quality, reliability and user experience make the Sennheiser Digital 6000 my favourite wireless system to work with.” </w:t>
            </w:r>
          </w:p>
          <w:p w14:paraId="7D0B9063" w14:textId="77777777" w:rsidR="00205568" w:rsidRDefault="00205568" w:rsidP="00205568">
            <w:pPr>
              <w:pStyle w:val="Beschriftung"/>
            </w:pPr>
          </w:p>
        </w:tc>
        <w:tc>
          <w:tcPr>
            <w:tcW w:w="3334" w:type="dxa"/>
          </w:tcPr>
          <w:p w14:paraId="3FAF27F7" w14:textId="511E458A" w:rsidR="00205568" w:rsidRDefault="00205568" w:rsidP="00205568">
            <w:pPr>
              <w:pStyle w:val="Beschriftung"/>
            </w:pPr>
            <w:r w:rsidRPr="00E20F4B">
              <w:rPr>
                <w:noProof/>
              </w:rPr>
              <w:drawing>
                <wp:anchor distT="0" distB="0" distL="114300" distR="114300" simplePos="0" relativeHeight="251663360" behindDoc="1" locked="0" layoutInCell="1" allowOverlap="1" wp14:anchorId="115E90E2" wp14:editId="3CE97731">
                  <wp:simplePos x="0" y="0"/>
                  <wp:positionH relativeFrom="margin">
                    <wp:posOffset>-62230</wp:posOffset>
                  </wp:positionH>
                  <wp:positionV relativeFrom="paragraph">
                    <wp:posOffset>0</wp:posOffset>
                  </wp:positionV>
                  <wp:extent cx="1828800" cy="2745105"/>
                  <wp:effectExtent l="0" t="0" r="0" b="0"/>
                  <wp:wrapTight wrapText="bothSides">
                    <wp:wrapPolygon edited="0">
                      <wp:start x="0" y="0"/>
                      <wp:lineTo x="0" y="21435"/>
                      <wp:lineTo x="21375" y="21435"/>
                      <wp:lineTo x="21375" y="0"/>
                      <wp:lineTo x="0" y="0"/>
                    </wp:wrapPolygon>
                  </wp:wrapTight>
                  <wp:docPr id="16970270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27451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59626E8" w14:textId="77777777" w:rsidR="00DC3B5D" w:rsidRDefault="00DC3B5D" w:rsidP="009209A8">
      <w:pPr>
        <w:rPr>
          <w:bCs/>
        </w:rPr>
      </w:pPr>
    </w:p>
    <w:p w14:paraId="366A1B22" w14:textId="561572F2" w:rsidR="00205568" w:rsidRDefault="00205568" w:rsidP="00205568">
      <w:pPr>
        <w:rPr>
          <w:bCs/>
        </w:rPr>
      </w:pPr>
      <w:r>
        <w:rPr>
          <w:bCs/>
        </w:rPr>
        <w:t xml:space="preserve">Tsai’s live performance includes demanding singing and dancing routines. “The strength of Digital 6000 lies in the stability of the signal even when the singer is moving about rapidly. We don’t have to worry about dropouts, which gives us and the artist complete confidence and assurance,” </w:t>
      </w:r>
      <w:r w:rsidR="005209AB">
        <w:rPr>
          <w:bCs/>
        </w:rPr>
        <w:t xml:space="preserve">Lau </w:t>
      </w:r>
      <w:r>
        <w:rPr>
          <w:bCs/>
        </w:rPr>
        <w:t xml:space="preserve">elaborates. </w:t>
      </w:r>
    </w:p>
    <w:p w14:paraId="1F9FCA1C" w14:textId="77777777" w:rsidR="00205568" w:rsidRDefault="00205568" w:rsidP="00205568">
      <w:pPr>
        <w:rPr>
          <w:bCs/>
        </w:rPr>
      </w:pPr>
    </w:p>
    <w:p w14:paraId="50195715" w14:textId="53089B5A" w:rsidR="00205568" w:rsidRPr="001C537A" w:rsidRDefault="00205568" w:rsidP="00205568">
      <w:pPr>
        <w:rPr>
          <w:bCs/>
        </w:rPr>
      </w:pPr>
      <w:r w:rsidRPr="004F6B13">
        <w:rPr>
          <w:bCs/>
        </w:rPr>
        <w:t>The reliability and superior sound quality of the Digital 6000 series makes it a popular choice among artists and sound engineers embarking on large</w:t>
      </w:r>
      <w:r>
        <w:rPr>
          <w:bCs/>
        </w:rPr>
        <w:t>-</w:t>
      </w:r>
      <w:r w:rsidRPr="004F6B13">
        <w:rPr>
          <w:bCs/>
        </w:rPr>
        <w:t>scale tours and events. Tsai and her team’s loyalty to Sennheiser is a testament to their confidence in the brand</w:t>
      </w:r>
      <w:r>
        <w:rPr>
          <w:bCs/>
        </w:rPr>
        <w:t>’</w:t>
      </w:r>
      <w:r w:rsidRPr="004F6B13">
        <w:rPr>
          <w:bCs/>
        </w:rPr>
        <w:t>s ability to deliver crystal</w:t>
      </w:r>
      <w:r w:rsidR="00CF7303">
        <w:rPr>
          <w:bCs/>
        </w:rPr>
        <w:t>-</w:t>
      </w:r>
      <w:r w:rsidRPr="004F6B13">
        <w:rPr>
          <w:bCs/>
        </w:rPr>
        <w:t>clear</w:t>
      </w:r>
      <w:r>
        <w:rPr>
          <w:bCs/>
        </w:rPr>
        <w:t>,</w:t>
      </w:r>
      <w:r w:rsidRPr="004F6B13">
        <w:rPr>
          <w:bCs/>
        </w:rPr>
        <w:t xml:space="preserve"> precise vocal sound, regardless the size of the stage. “The Digital 6000 wireless system is now my top choice, and I will definitely request for it for future concerts and events,” </w:t>
      </w:r>
      <w:r w:rsidR="00CF7303">
        <w:rPr>
          <w:bCs/>
        </w:rPr>
        <w:t>Lau</w:t>
      </w:r>
      <w:r w:rsidR="006522E5" w:rsidRPr="004F6B13">
        <w:rPr>
          <w:bCs/>
        </w:rPr>
        <w:t xml:space="preserve"> </w:t>
      </w:r>
      <w:r w:rsidRPr="004F6B13">
        <w:rPr>
          <w:bCs/>
        </w:rPr>
        <w:t>co</w:t>
      </w:r>
      <w:r>
        <w:rPr>
          <w:bCs/>
        </w:rPr>
        <w:t>nclude</w:t>
      </w:r>
      <w:r w:rsidR="00CF7303">
        <w:rPr>
          <w:bCs/>
        </w:rPr>
        <w:t>s</w:t>
      </w:r>
      <w:r w:rsidRPr="004F6B13">
        <w:rPr>
          <w:bCs/>
        </w:rPr>
        <w:t>.</w:t>
      </w:r>
    </w:p>
    <w:p w14:paraId="36E2D09E" w14:textId="77777777" w:rsidR="00205568" w:rsidRDefault="00205568" w:rsidP="009209A8">
      <w:pPr>
        <w:rPr>
          <w:bCs/>
        </w:rPr>
      </w:pPr>
    </w:p>
    <w:p w14:paraId="3E54F225" w14:textId="1679EC5D" w:rsidR="008E2714" w:rsidRDefault="008E2714" w:rsidP="009209A8">
      <w:pPr>
        <w:rPr>
          <w:bCs/>
        </w:rPr>
      </w:pPr>
      <w:r>
        <w:rPr>
          <w:bCs/>
        </w:rPr>
        <w:t>(Ends)</w:t>
      </w:r>
    </w:p>
    <w:p w14:paraId="289E1477" w14:textId="77777777" w:rsidR="008E2714" w:rsidRDefault="008E2714" w:rsidP="009209A8">
      <w:pPr>
        <w:rPr>
          <w:bCs/>
        </w:rPr>
      </w:pPr>
    </w:p>
    <w:p w14:paraId="0608829F" w14:textId="13ED2725" w:rsidR="008E2714" w:rsidRDefault="008E2714" w:rsidP="009209A8">
      <w:pPr>
        <w:rPr>
          <w:bCs/>
        </w:rPr>
      </w:pPr>
      <w:r>
        <w:rPr>
          <w:bCs/>
        </w:rPr>
        <w:t xml:space="preserve">The high resolution images accompanying this media release can be downloaded </w:t>
      </w:r>
      <w:hyperlink r:id="rId13" w:history="1">
        <w:r w:rsidRPr="00C17344">
          <w:rPr>
            <w:rStyle w:val="Hyperlink"/>
            <w:bCs/>
            <w:color w:val="0095D5" w:themeColor="accent1"/>
          </w:rPr>
          <w:t>here</w:t>
        </w:r>
      </w:hyperlink>
      <w:r>
        <w:rPr>
          <w:bCs/>
        </w:rPr>
        <w:t xml:space="preserve">. </w:t>
      </w:r>
    </w:p>
    <w:p w14:paraId="56CCFADE" w14:textId="77777777" w:rsidR="00205568" w:rsidRDefault="00205568" w:rsidP="009209A8">
      <w:pPr>
        <w:rPr>
          <w:bCs/>
        </w:rPr>
      </w:pPr>
    </w:p>
    <w:p w14:paraId="376BA342" w14:textId="77777777" w:rsidR="008E2714" w:rsidRDefault="008E2714" w:rsidP="009209A8">
      <w:pPr>
        <w:rPr>
          <w:bCs/>
        </w:rPr>
      </w:pPr>
    </w:p>
    <w:p w14:paraId="3E881640" w14:textId="77777777" w:rsidR="00E82779" w:rsidRPr="00971511" w:rsidRDefault="00E82779" w:rsidP="00E82779">
      <w:pPr>
        <w:spacing w:line="240" w:lineRule="auto"/>
        <w:rPr>
          <w:b/>
          <w:bCs/>
        </w:rPr>
      </w:pPr>
      <w:bookmarkStart w:id="0" w:name="_Hlk515635723"/>
      <w:r w:rsidRPr="00971511">
        <w:rPr>
          <w:b/>
          <w:bCs/>
        </w:rPr>
        <w:t xml:space="preserve">About the Sennheiser brand </w:t>
      </w:r>
    </w:p>
    <w:p w14:paraId="05CA5924" w14:textId="77777777" w:rsidR="00E82779" w:rsidRPr="00971511" w:rsidRDefault="00E82779" w:rsidP="00E82779">
      <w:pPr>
        <w:spacing w:line="240" w:lineRule="auto"/>
      </w:pPr>
      <w:r w:rsidRPr="00971511">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w:t>
      </w:r>
      <w:proofErr w:type="spellStart"/>
      <w:r w:rsidRPr="00971511">
        <w:t>Sonova</w:t>
      </w:r>
      <w:proofErr w:type="spellEnd"/>
      <w:r w:rsidRPr="00971511">
        <w:t xml:space="preserve"> Holding AG under the license of Sennheiser.  </w:t>
      </w:r>
    </w:p>
    <w:p w14:paraId="3ECA5CEC" w14:textId="77777777" w:rsidR="00E82779" w:rsidRPr="00971511" w:rsidRDefault="00E82779" w:rsidP="00E82779">
      <w:pPr>
        <w:spacing w:line="240" w:lineRule="auto"/>
      </w:pPr>
    </w:p>
    <w:p w14:paraId="745B8EF7" w14:textId="77777777" w:rsidR="00E82779" w:rsidRPr="00971511" w:rsidRDefault="009D741C" w:rsidP="00E82779">
      <w:pPr>
        <w:spacing w:line="240" w:lineRule="auto"/>
        <w:rPr>
          <w:color w:val="0095D5" w:themeColor="accent1"/>
          <w:szCs w:val="18"/>
        </w:rPr>
      </w:pPr>
      <w:hyperlink r:id="rId14" w:history="1">
        <w:r w:rsidR="00E82779" w:rsidRPr="00971511">
          <w:rPr>
            <w:rStyle w:val="Hyperlink"/>
            <w:color w:val="0095D5" w:themeColor="accent1"/>
            <w:szCs w:val="18"/>
            <w:u w:val="none"/>
          </w:rPr>
          <w:t>www.sennheiser.com</w:t>
        </w:r>
      </w:hyperlink>
      <w:r w:rsidR="00E82779" w:rsidRPr="00971511">
        <w:rPr>
          <w:color w:val="0095D5" w:themeColor="accent1"/>
          <w:szCs w:val="18"/>
        </w:rPr>
        <w:t xml:space="preserve"> </w:t>
      </w:r>
    </w:p>
    <w:p w14:paraId="778893A3" w14:textId="77777777" w:rsidR="00E82779" w:rsidRPr="00971511" w:rsidRDefault="009D741C" w:rsidP="00E82779">
      <w:pPr>
        <w:spacing w:line="240" w:lineRule="auto"/>
        <w:rPr>
          <w:color w:val="0095D5" w:themeColor="accent1"/>
          <w:szCs w:val="18"/>
        </w:rPr>
      </w:pPr>
      <w:hyperlink r:id="rId15" w:history="1">
        <w:r w:rsidR="00E82779" w:rsidRPr="00971511">
          <w:rPr>
            <w:rStyle w:val="Hyperlink"/>
            <w:color w:val="0095D5" w:themeColor="accent1"/>
            <w:szCs w:val="18"/>
            <w:u w:val="none"/>
          </w:rPr>
          <w:t>www.sennheiser-hearing.com</w:t>
        </w:r>
      </w:hyperlink>
    </w:p>
    <w:bookmarkEnd w:id="0"/>
    <w:p w14:paraId="4D94C26F" w14:textId="77777777" w:rsidR="00E82779" w:rsidRPr="00971511" w:rsidRDefault="00E82779" w:rsidP="00E82779">
      <w:pPr>
        <w:pStyle w:val="About"/>
      </w:pPr>
    </w:p>
    <w:p w14:paraId="5EF3FDA8" w14:textId="77777777" w:rsidR="00E82779" w:rsidRPr="00971511" w:rsidRDefault="00E82779" w:rsidP="00E82779">
      <w:pPr>
        <w:pStyle w:val="About"/>
      </w:pPr>
    </w:p>
    <w:p w14:paraId="5156EDFF" w14:textId="1B0AD5CB" w:rsidR="00E82779" w:rsidRPr="00971511" w:rsidRDefault="005E0086" w:rsidP="00E82779">
      <w:pPr>
        <w:pStyle w:val="Contact"/>
        <w:rPr>
          <w:b/>
        </w:rPr>
      </w:pPr>
      <w:r>
        <w:rPr>
          <w:b/>
        </w:rPr>
        <w:t>Local</w:t>
      </w:r>
      <w:r w:rsidR="00E82779" w:rsidRPr="00971511">
        <w:rPr>
          <w:b/>
        </w:rPr>
        <w:t xml:space="preserve"> Press Contact </w:t>
      </w:r>
    </w:p>
    <w:p w14:paraId="0EF532EC" w14:textId="14C6E699" w:rsidR="00E82779" w:rsidRPr="00971511" w:rsidRDefault="00E82779" w:rsidP="00E82779">
      <w:pPr>
        <w:pStyle w:val="Contact"/>
        <w:rPr>
          <w:color w:val="0095D5"/>
        </w:rPr>
      </w:pPr>
      <w:r>
        <w:rPr>
          <w:color w:val="0095D5"/>
        </w:rPr>
        <w:t>Ivy Gu</w:t>
      </w:r>
    </w:p>
    <w:p w14:paraId="6FAF2EB2" w14:textId="4E7DC1D3" w:rsidR="00E82779" w:rsidRPr="00971511" w:rsidRDefault="00E82779" w:rsidP="00E82779">
      <w:pPr>
        <w:pStyle w:val="Contact"/>
      </w:pPr>
      <w:r>
        <w:t>ivy</w:t>
      </w:r>
      <w:r w:rsidRPr="00971511">
        <w:t>.</w:t>
      </w:r>
      <w:r>
        <w:t>gu</w:t>
      </w:r>
      <w:r w:rsidRPr="00971511">
        <w:t>@sennheiser.com</w:t>
      </w:r>
    </w:p>
    <w:p w14:paraId="307BD49C" w14:textId="01AA9A3E" w:rsidR="00E82779" w:rsidRPr="00E82779" w:rsidRDefault="00E82779" w:rsidP="00E82779">
      <w:pPr>
        <w:rPr>
          <w:sz w:val="15"/>
          <w:szCs w:val="15"/>
        </w:rPr>
      </w:pPr>
      <w:r w:rsidRPr="00E82779">
        <w:rPr>
          <w:sz w:val="15"/>
          <w:szCs w:val="15"/>
        </w:rPr>
        <w:t>+86 108 531 1512</w:t>
      </w:r>
    </w:p>
    <w:p w14:paraId="5CD63818" w14:textId="77777777" w:rsidR="006D279E" w:rsidRDefault="006D279E" w:rsidP="001C537A">
      <w:pPr>
        <w:rPr>
          <w:bCs/>
        </w:rPr>
      </w:pPr>
    </w:p>
    <w:sectPr w:rsidR="006D279E" w:rsidSect="00EC2281">
      <w:headerReference w:type="default" r:id="rId16"/>
      <w:headerReference w:type="first" r:id="rId17"/>
      <w:footerReference w:type="first" r:id="rId18"/>
      <w:pgSz w:w="11906" w:h="16838" w:code="9"/>
      <w:pgMar w:top="2756"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D15FE" w14:textId="77777777" w:rsidR="00EC2281" w:rsidRDefault="00EC2281" w:rsidP="00CA1EB9">
      <w:pPr>
        <w:spacing w:line="240" w:lineRule="auto"/>
      </w:pPr>
      <w:r>
        <w:separator/>
      </w:r>
    </w:p>
  </w:endnote>
  <w:endnote w:type="continuationSeparator" w:id="0">
    <w:p w14:paraId="674C7BE3" w14:textId="77777777" w:rsidR="00EC2281" w:rsidRDefault="00EC2281"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nnheiser Office">
    <w:panose1 w:val="020B0504020101010102"/>
    <w:charset w:val="00"/>
    <w:family w:val="swiss"/>
    <w:pitch w:val="variable"/>
    <w:sig w:usb0="A00000AF" w:usb1="500020DB" w:usb2="00000000" w:usb3="00000000" w:csb0="00000093" w:csb1="00000000"/>
    <w:embedRegular r:id="rId1" w:fontKey="{CD445DC1-B77D-4673-8261-E5C3DA063BF5}"/>
    <w:embedBold r:id="rId2" w:fontKey="{8818A456-3812-434D-8D57-BA97832987EC}"/>
    <w:embedBoldItalic r:id="rId3" w:fontKey="{CAA1950D-13A2-46EC-82D1-DA7AEE35C275}"/>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2592" w14:textId="77777777" w:rsidR="00EB6084" w:rsidRDefault="00EB6084">
    <w:pPr>
      <w:pStyle w:val="Fuzeile"/>
    </w:pPr>
    <w:r>
      <w:rPr>
        <w:noProof/>
        <w:lang w:val="de-DE" w:eastAsia="de-DE"/>
      </w:rPr>
      <w:drawing>
        <wp:anchor distT="0" distB="0" distL="114300" distR="114300" simplePos="0" relativeHeight="251673600" behindDoc="0" locked="1" layoutInCell="1" allowOverlap="1" wp14:anchorId="2E322597" wp14:editId="2E322598">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AF4AE" w14:textId="77777777" w:rsidR="00EC2281" w:rsidRDefault="00EC2281" w:rsidP="00CA1EB9">
      <w:pPr>
        <w:spacing w:line="240" w:lineRule="auto"/>
      </w:pPr>
      <w:r>
        <w:separator/>
      </w:r>
    </w:p>
  </w:footnote>
  <w:footnote w:type="continuationSeparator" w:id="0">
    <w:p w14:paraId="06E31D6D" w14:textId="77777777" w:rsidR="00EC2281" w:rsidRDefault="00EC2281"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A87C" w14:textId="77777777" w:rsidR="002D72BB" w:rsidRPr="008E5D5C" w:rsidRDefault="002D72BB" w:rsidP="002D72BB">
    <w:pPr>
      <w:pStyle w:val="Kopfzeile"/>
      <w:rPr>
        <w:color w:val="0095D5" w:themeColor="accent1"/>
      </w:rPr>
    </w:pPr>
    <w:r w:rsidRPr="008E5D5C">
      <w:rPr>
        <w:noProof/>
        <w:color w:val="0095D5" w:themeColor="accent1"/>
        <w:lang w:eastAsia="en-GB"/>
      </w:rPr>
      <w:drawing>
        <wp:anchor distT="0" distB="0" distL="114300" distR="114300" simplePos="0" relativeHeight="251681792" behindDoc="0" locked="1" layoutInCell="1" allowOverlap="1" wp14:anchorId="23A20F69" wp14:editId="1B35F50E">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Pr>
        <w:color w:val="0095D5" w:themeColor="accent1"/>
      </w:rPr>
      <w:t>PRESS RELEASE</w:t>
    </w:r>
  </w:p>
  <w:p w14:paraId="60A48C2A" w14:textId="77777777" w:rsidR="002D72BB" w:rsidRPr="008E5D5C" w:rsidRDefault="002D72BB" w:rsidP="002D72BB">
    <w:pPr>
      <w:pStyle w:val="Kopfzeile"/>
    </w:pPr>
    <w:r>
      <w:fldChar w:fldCharType="begin"/>
    </w:r>
    <w:r>
      <w:instrText xml:space="preserve"> PAGE  \* Arabic  \* MERGEFORMAT </w:instrText>
    </w:r>
    <w:r>
      <w:fldChar w:fldCharType="separate"/>
    </w:r>
    <w:r>
      <w:t>2</w:t>
    </w:r>
    <w:r>
      <w:rPr>
        <w:noProof/>
      </w:rPr>
      <w:fldChar w:fldCharType="end"/>
    </w:r>
    <w:r>
      <w:t>/</w:t>
    </w:r>
    <w:fldSimple w:instr=" NUMPAGES  \* Arabic  \* MERGEFORMAT ">
      <w:r>
        <w:t>6</w:t>
      </w:r>
    </w:fldSimple>
  </w:p>
  <w:p w14:paraId="2E32258F" w14:textId="640E99EE" w:rsidR="008E5D5C" w:rsidRPr="008E5D5C" w:rsidRDefault="008E5D5C" w:rsidP="008E5D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58AA" w14:textId="77777777" w:rsidR="002D72BB" w:rsidRPr="008E5D5C" w:rsidRDefault="002D72BB" w:rsidP="002D72BB">
    <w:pPr>
      <w:pStyle w:val="Kopfzeile"/>
      <w:rPr>
        <w:color w:val="0095D5" w:themeColor="accent1"/>
      </w:rPr>
    </w:pPr>
    <w:r w:rsidRPr="008E5D5C">
      <w:rPr>
        <w:noProof/>
        <w:color w:val="0095D5" w:themeColor="accent1"/>
        <w:lang w:eastAsia="en-GB"/>
      </w:rPr>
      <w:drawing>
        <wp:anchor distT="0" distB="0" distL="114300" distR="114300" simplePos="0" relativeHeight="251679744" behindDoc="0" locked="1" layoutInCell="1" allowOverlap="1" wp14:anchorId="5368C425" wp14:editId="7539AB09">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anchor>
      </w:drawing>
    </w:r>
    <w:r>
      <w:rPr>
        <w:color w:val="0095D5" w:themeColor="accent1"/>
      </w:rPr>
      <w:t>PRESS RELEASE</w:t>
    </w:r>
  </w:p>
  <w:p w14:paraId="087A35A6" w14:textId="77777777" w:rsidR="002D72BB" w:rsidRPr="008E5D5C" w:rsidRDefault="002D72BB" w:rsidP="002D72BB">
    <w:pPr>
      <w:pStyle w:val="Kopfzeile"/>
    </w:pPr>
    <w:r>
      <w:fldChar w:fldCharType="begin"/>
    </w:r>
    <w:r>
      <w:instrText xml:space="preserve"> PAGE  \* Arabic  \* MERGEFORMAT </w:instrText>
    </w:r>
    <w:r>
      <w:fldChar w:fldCharType="separate"/>
    </w:r>
    <w:r>
      <w:t>1</w:t>
    </w:r>
    <w:r>
      <w:rPr>
        <w:noProof/>
      </w:rPr>
      <w:fldChar w:fldCharType="end"/>
    </w:r>
    <w:r>
      <w:t>/</w:t>
    </w:r>
    <w:fldSimple w:instr=" NUMPAGES  \* Arabic  \* MERGEFORMAT ">
      <w:r>
        <w:t>6</w:t>
      </w:r>
    </w:fldSimple>
  </w:p>
  <w:p w14:paraId="2E322591" w14:textId="0CD65B2C" w:rsidR="008E5D5C" w:rsidRPr="008E5D5C" w:rsidRDefault="008E5D5C" w:rsidP="002D72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bordersDoNotSurroundHeader/>
  <w:bordersDoNotSurroundFooter/>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04F4A"/>
    <w:rsid w:val="00006D4F"/>
    <w:rsid w:val="00046C14"/>
    <w:rsid w:val="00086AFA"/>
    <w:rsid w:val="0009589C"/>
    <w:rsid w:val="00095C4D"/>
    <w:rsid w:val="000B5260"/>
    <w:rsid w:val="000C39A9"/>
    <w:rsid w:val="000C533E"/>
    <w:rsid w:val="000E1378"/>
    <w:rsid w:val="000E651F"/>
    <w:rsid w:val="000F054B"/>
    <w:rsid w:val="000F5BA9"/>
    <w:rsid w:val="00121501"/>
    <w:rsid w:val="00123295"/>
    <w:rsid w:val="0014006E"/>
    <w:rsid w:val="0014282B"/>
    <w:rsid w:val="00143A00"/>
    <w:rsid w:val="00157EED"/>
    <w:rsid w:val="001620AF"/>
    <w:rsid w:val="0017759D"/>
    <w:rsid w:val="001845A9"/>
    <w:rsid w:val="001B46A8"/>
    <w:rsid w:val="001C537A"/>
    <w:rsid w:val="001C63D8"/>
    <w:rsid w:val="001D1FAE"/>
    <w:rsid w:val="001D4E25"/>
    <w:rsid w:val="001D51B3"/>
    <w:rsid w:val="001E2C09"/>
    <w:rsid w:val="001F1580"/>
    <w:rsid w:val="001F3001"/>
    <w:rsid w:val="001F366A"/>
    <w:rsid w:val="001F7695"/>
    <w:rsid w:val="00205568"/>
    <w:rsid w:val="002057CE"/>
    <w:rsid w:val="0022075C"/>
    <w:rsid w:val="00250A2F"/>
    <w:rsid w:val="00271F8B"/>
    <w:rsid w:val="00282A8D"/>
    <w:rsid w:val="00284E5D"/>
    <w:rsid w:val="002A0F7D"/>
    <w:rsid w:val="002B15CE"/>
    <w:rsid w:val="002C5DB5"/>
    <w:rsid w:val="002C6A70"/>
    <w:rsid w:val="002C6F4D"/>
    <w:rsid w:val="002D72BB"/>
    <w:rsid w:val="002F3BFE"/>
    <w:rsid w:val="002F5939"/>
    <w:rsid w:val="00306FD4"/>
    <w:rsid w:val="00311C6F"/>
    <w:rsid w:val="00325ADF"/>
    <w:rsid w:val="00326FB8"/>
    <w:rsid w:val="00332B12"/>
    <w:rsid w:val="0033462C"/>
    <w:rsid w:val="0033780D"/>
    <w:rsid w:val="00340952"/>
    <w:rsid w:val="003563DD"/>
    <w:rsid w:val="00374407"/>
    <w:rsid w:val="003745DC"/>
    <w:rsid w:val="00375ACD"/>
    <w:rsid w:val="003A157B"/>
    <w:rsid w:val="003A36B1"/>
    <w:rsid w:val="003B54A8"/>
    <w:rsid w:val="003D06A1"/>
    <w:rsid w:val="003D3E2C"/>
    <w:rsid w:val="003D6E50"/>
    <w:rsid w:val="003D7579"/>
    <w:rsid w:val="003E25AC"/>
    <w:rsid w:val="003E34B5"/>
    <w:rsid w:val="003F2304"/>
    <w:rsid w:val="00411E48"/>
    <w:rsid w:val="00425C60"/>
    <w:rsid w:val="00437DA5"/>
    <w:rsid w:val="004440B5"/>
    <w:rsid w:val="0044501B"/>
    <w:rsid w:val="00453B3E"/>
    <w:rsid w:val="00457D08"/>
    <w:rsid w:val="0046004B"/>
    <w:rsid w:val="00460BB5"/>
    <w:rsid w:val="004632A6"/>
    <w:rsid w:val="0046429C"/>
    <w:rsid w:val="004642AF"/>
    <w:rsid w:val="00466BDE"/>
    <w:rsid w:val="00473AFF"/>
    <w:rsid w:val="004758F9"/>
    <w:rsid w:val="004A13BF"/>
    <w:rsid w:val="004A4D3E"/>
    <w:rsid w:val="004B6BD7"/>
    <w:rsid w:val="004C08C0"/>
    <w:rsid w:val="004E6B6B"/>
    <w:rsid w:val="004F6B13"/>
    <w:rsid w:val="00502145"/>
    <w:rsid w:val="00502573"/>
    <w:rsid w:val="00511FFC"/>
    <w:rsid w:val="005209AB"/>
    <w:rsid w:val="005327DB"/>
    <w:rsid w:val="00534BD0"/>
    <w:rsid w:val="00535BE7"/>
    <w:rsid w:val="005603C2"/>
    <w:rsid w:val="0056191F"/>
    <w:rsid w:val="00562C9D"/>
    <w:rsid w:val="0056596C"/>
    <w:rsid w:val="00574ADB"/>
    <w:rsid w:val="00577E64"/>
    <w:rsid w:val="00583DD9"/>
    <w:rsid w:val="005848BE"/>
    <w:rsid w:val="00586518"/>
    <w:rsid w:val="00595E9C"/>
    <w:rsid w:val="005A09C2"/>
    <w:rsid w:val="005A6F81"/>
    <w:rsid w:val="005B3DEB"/>
    <w:rsid w:val="005C1F67"/>
    <w:rsid w:val="005C444F"/>
    <w:rsid w:val="005C5353"/>
    <w:rsid w:val="005D2B37"/>
    <w:rsid w:val="005D571F"/>
    <w:rsid w:val="005E0086"/>
    <w:rsid w:val="005E27CD"/>
    <w:rsid w:val="005F2E7A"/>
    <w:rsid w:val="005F38CF"/>
    <w:rsid w:val="005F5033"/>
    <w:rsid w:val="0060142B"/>
    <w:rsid w:val="0060291E"/>
    <w:rsid w:val="00603408"/>
    <w:rsid w:val="006108B6"/>
    <w:rsid w:val="00622F28"/>
    <w:rsid w:val="006401E2"/>
    <w:rsid w:val="006408BA"/>
    <w:rsid w:val="006522E5"/>
    <w:rsid w:val="00652E15"/>
    <w:rsid w:val="00653D29"/>
    <w:rsid w:val="006643FE"/>
    <w:rsid w:val="006669E3"/>
    <w:rsid w:val="00670BD1"/>
    <w:rsid w:val="00694CC5"/>
    <w:rsid w:val="006A5BAD"/>
    <w:rsid w:val="006A6F6E"/>
    <w:rsid w:val="006C2E2B"/>
    <w:rsid w:val="006D051F"/>
    <w:rsid w:val="006D279E"/>
    <w:rsid w:val="006D305D"/>
    <w:rsid w:val="006E1FEA"/>
    <w:rsid w:val="006F058F"/>
    <w:rsid w:val="006F12D0"/>
    <w:rsid w:val="006F61A2"/>
    <w:rsid w:val="00703253"/>
    <w:rsid w:val="00722FD5"/>
    <w:rsid w:val="007237E9"/>
    <w:rsid w:val="007238CD"/>
    <w:rsid w:val="00727ACC"/>
    <w:rsid w:val="00732897"/>
    <w:rsid w:val="00733033"/>
    <w:rsid w:val="007512C4"/>
    <w:rsid w:val="00756303"/>
    <w:rsid w:val="00756740"/>
    <w:rsid w:val="00766E21"/>
    <w:rsid w:val="0076735B"/>
    <w:rsid w:val="00771964"/>
    <w:rsid w:val="00776B96"/>
    <w:rsid w:val="007A6C2A"/>
    <w:rsid w:val="007B49DC"/>
    <w:rsid w:val="007C0E81"/>
    <w:rsid w:val="007C165E"/>
    <w:rsid w:val="007C3F86"/>
    <w:rsid w:val="007C4F79"/>
    <w:rsid w:val="007D4331"/>
    <w:rsid w:val="007F0637"/>
    <w:rsid w:val="00811545"/>
    <w:rsid w:val="0081573A"/>
    <w:rsid w:val="00820312"/>
    <w:rsid w:val="008350D2"/>
    <w:rsid w:val="00837B17"/>
    <w:rsid w:val="00874DC8"/>
    <w:rsid w:val="00874FA4"/>
    <w:rsid w:val="00884006"/>
    <w:rsid w:val="00896589"/>
    <w:rsid w:val="008A240C"/>
    <w:rsid w:val="008A5010"/>
    <w:rsid w:val="008A615F"/>
    <w:rsid w:val="008C18A0"/>
    <w:rsid w:val="008C7D04"/>
    <w:rsid w:val="008D04CE"/>
    <w:rsid w:val="008D13BD"/>
    <w:rsid w:val="008D31CE"/>
    <w:rsid w:val="008D3C04"/>
    <w:rsid w:val="008D6CAB"/>
    <w:rsid w:val="008E2714"/>
    <w:rsid w:val="008E5D5C"/>
    <w:rsid w:val="008E63FD"/>
    <w:rsid w:val="008E6F87"/>
    <w:rsid w:val="008F21FF"/>
    <w:rsid w:val="008F690E"/>
    <w:rsid w:val="0090668B"/>
    <w:rsid w:val="00907B6A"/>
    <w:rsid w:val="009209A8"/>
    <w:rsid w:val="009302B0"/>
    <w:rsid w:val="009320A9"/>
    <w:rsid w:val="00947738"/>
    <w:rsid w:val="00951BF3"/>
    <w:rsid w:val="00954095"/>
    <w:rsid w:val="0096404E"/>
    <w:rsid w:val="00977493"/>
    <w:rsid w:val="009A64A3"/>
    <w:rsid w:val="009A6A7D"/>
    <w:rsid w:val="009A74EB"/>
    <w:rsid w:val="009C45A2"/>
    <w:rsid w:val="009D0D3A"/>
    <w:rsid w:val="009D6AD5"/>
    <w:rsid w:val="009D741C"/>
    <w:rsid w:val="00A17D92"/>
    <w:rsid w:val="00A339BD"/>
    <w:rsid w:val="00A36297"/>
    <w:rsid w:val="00A436E9"/>
    <w:rsid w:val="00A52973"/>
    <w:rsid w:val="00A55F1E"/>
    <w:rsid w:val="00A65A8C"/>
    <w:rsid w:val="00A71440"/>
    <w:rsid w:val="00A846B8"/>
    <w:rsid w:val="00A87B1E"/>
    <w:rsid w:val="00A87D12"/>
    <w:rsid w:val="00AA4DCA"/>
    <w:rsid w:val="00AB0C5A"/>
    <w:rsid w:val="00AB48ED"/>
    <w:rsid w:val="00AB5767"/>
    <w:rsid w:val="00AC4E77"/>
    <w:rsid w:val="00AD5EF8"/>
    <w:rsid w:val="00AD75E0"/>
    <w:rsid w:val="00AE0EF3"/>
    <w:rsid w:val="00AE12D2"/>
    <w:rsid w:val="00AE2057"/>
    <w:rsid w:val="00AE320C"/>
    <w:rsid w:val="00AE51C6"/>
    <w:rsid w:val="00AE6384"/>
    <w:rsid w:val="00AF7378"/>
    <w:rsid w:val="00AF7B7E"/>
    <w:rsid w:val="00B0100E"/>
    <w:rsid w:val="00B03FDB"/>
    <w:rsid w:val="00B05C2B"/>
    <w:rsid w:val="00B20E88"/>
    <w:rsid w:val="00B22638"/>
    <w:rsid w:val="00B22867"/>
    <w:rsid w:val="00B2431D"/>
    <w:rsid w:val="00B263C6"/>
    <w:rsid w:val="00B476AD"/>
    <w:rsid w:val="00B52E0E"/>
    <w:rsid w:val="00B663D2"/>
    <w:rsid w:val="00B954CF"/>
    <w:rsid w:val="00BA734E"/>
    <w:rsid w:val="00BA7E9C"/>
    <w:rsid w:val="00BB1E04"/>
    <w:rsid w:val="00BD1202"/>
    <w:rsid w:val="00BD544D"/>
    <w:rsid w:val="00C15A2B"/>
    <w:rsid w:val="00C15B69"/>
    <w:rsid w:val="00C17344"/>
    <w:rsid w:val="00C24DAB"/>
    <w:rsid w:val="00C25833"/>
    <w:rsid w:val="00C260E1"/>
    <w:rsid w:val="00C3630F"/>
    <w:rsid w:val="00C60E90"/>
    <w:rsid w:val="00C654D7"/>
    <w:rsid w:val="00C765D1"/>
    <w:rsid w:val="00C77AD3"/>
    <w:rsid w:val="00C8099E"/>
    <w:rsid w:val="00C85D3F"/>
    <w:rsid w:val="00C91ACD"/>
    <w:rsid w:val="00CA1EB9"/>
    <w:rsid w:val="00CC06C6"/>
    <w:rsid w:val="00CD5497"/>
    <w:rsid w:val="00CF66C4"/>
    <w:rsid w:val="00CF7303"/>
    <w:rsid w:val="00D00ED1"/>
    <w:rsid w:val="00D0426D"/>
    <w:rsid w:val="00D16644"/>
    <w:rsid w:val="00D171B3"/>
    <w:rsid w:val="00D22EA6"/>
    <w:rsid w:val="00D2499B"/>
    <w:rsid w:val="00D25F1C"/>
    <w:rsid w:val="00D3708D"/>
    <w:rsid w:val="00D4758A"/>
    <w:rsid w:val="00D47A4A"/>
    <w:rsid w:val="00D50C93"/>
    <w:rsid w:val="00D53918"/>
    <w:rsid w:val="00D63A45"/>
    <w:rsid w:val="00D644ED"/>
    <w:rsid w:val="00D65DF7"/>
    <w:rsid w:val="00D94262"/>
    <w:rsid w:val="00DC3B5D"/>
    <w:rsid w:val="00DC69CF"/>
    <w:rsid w:val="00DC6FDB"/>
    <w:rsid w:val="00DD001A"/>
    <w:rsid w:val="00DD6C10"/>
    <w:rsid w:val="00DF2868"/>
    <w:rsid w:val="00DF690E"/>
    <w:rsid w:val="00DF7B7B"/>
    <w:rsid w:val="00E017DC"/>
    <w:rsid w:val="00E0331A"/>
    <w:rsid w:val="00E04708"/>
    <w:rsid w:val="00E05A45"/>
    <w:rsid w:val="00E07823"/>
    <w:rsid w:val="00E12690"/>
    <w:rsid w:val="00E154C1"/>
    <w:rsid w:val="00E15F02"/>
    <w:rsid w:val="00E20F4B"/>
    <w:rsid w:val="00E233E0"/>
    <w:rsid w:val="00E23423"/>
    <w:rsid w:val="00E31A5F"/>
    <w:rsid w:val="00E42C92"/>
    <w:rsid w:val="00E451F1"/>
    <w:rsid w:val="00E5123A"/>
    <w:rsid w:val="00E53DF2"/>
    <w:rsid w:val="00E615D1"/>
    <w:rsid w:val="00E61B5F"/>
    <w:rsid w:val="00E6415A"/>
    <w:rsid w:val="00E65506"/>
    <w:rsid w:val="00E82779"/>
    <w:rsid w:val="00E878EC"/>
    <w:rsid w:val="00EA34EB"/>
    <w:rsid w:val="00EA5290"/>
    <w:rsid w:val="00EA61D8"/>
    <w:rsid w:val="00EB6084"/>
    <w:rsid w:val="00EB639B"/>
    <w:rsid w:val="00EC2281"/>
    <w:rsid w:val="00EC576E"/>
    <w:rsid w:val="00ED1959"/>
    <w:rsid w:val="00ED5A2B"/>
    <w:rsid w:val="00EE3E74"/>
    <w:rsid w:val="00EF4F8D"/>
    <w:rsid w:val="00F16F1D"/>
    <w:rsid w:val="00F26874"/>
    <w:rsid w:val="00F44394"/>
    <w:rsid w:val="00F45AA6"/>
    <w:rsid w:val="00F45F5C"/>
    <w:rsid w:val="00F47DE4"/>
    <w:rsid w:val="00F57059"/>
    <w:rsid w:val="00F65BC4"/>
    <w:rsid w:val="00F75316"/>
    <w:rsid w:val="00F854F6"/>
    <w:rsid w:val="00F95E2D"/>
    <w:rsid w:val="00FA285E"/>
    <w:rsid w:val="00FA3E30"/>
    <w:rsid w:val="00FC2586"/>
    <w:rsid w:val="00FD19C3"/>
    <w:rsid w:val="00FD69B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2256C"/>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9C45A2"/>
    <w:pPr>
      <w:outlineLvl w:val="0"/>
    </w:pPr>
    <w:rPr>
      <w:b/>
      <w:caps/>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9C45A2"/>
    <w:rPr>
      <w:b/>
      <w:caps/>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B476AD"/>
    <w:pPr>
      <w:spacing w:line="240" w:lineRule="auto"/>
    </w:pPr>
  </w:style>
  <w:style w:type="paragraph" w:styleId="berarbeitung">
    <w:name w:val="Revision"/>
    <w:hidden/>
    <w:uiPriority w:val="99"/>
    <w:semiHidden/>
    <w:rsid w:val="002F3BFE"/>
    <w:pPr>
      <w:spacing w:after="0" w:line="240" w:lineRule="auto"/>
    </w:pPr>
    <w:rPr>
      <w:sz w:val="18"/>
      <w:lang w:val="en-GB"/>
    </w:rPr>
  </w:style>
  <w:style w:type="character" w:styleId="NichtaufgelsteErwhnung">
    <w:name w:val="Unresolved Mention"/>
    <w:basedOn w:val="Absatz-Standardschriftart"/>
    <w:uiPriority w:val="99"/>
    <w:semiHidden/>
    <w:unhideWhenUsed/>
    <w:rsid w:val="00C1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nnheiser-brandzone.com/share/xvLFf3JmyyBfuZ3KDAR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sennheiser-hearing.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ennheiser.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5CA9622A7D32468F8BD59DCB3E6630" ma:contentTypeVersion="10" ma:contentTypeDescription="Ein neues Dokument erstellen." ma:contentTypeScope="" ma:versionID="0678d55ca7dd14629fb94b77e89f8787">
  <xsd:schema xmlns:xsd="http://www.w3.org/2001/XMLSchema" xmlns:xs="http://www.w3.org/2001/XMLSchema" xmlns:p="http://schemas.microsoft.com/office/2006/metadata/properties" xmlns:ns2="66412cdd-3130-4777-93b1-522a92035007" xmlns:ns3="de409d30-d5bc-4014-b469-5de9f3298957" targetNamespace="http://schemas.microsoft.com/office/2006/metadata/properties" ma:root="true" ma:fieldsID="3468dc1ac635ba556b837fc19f9dee6c" ns2:_="" ns3:_="">
    <xsd:import namespace="66412cdd-3130-4777-93b1-522a92035007"/>
    <xsd:import namespace="de409d30-d5bc-4014-b469-5de9f3298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12cdd-3130-4777-93b1-522a92035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09d30-d5bc-4014-b469-5de9f329895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274C5-B3EB-4372-BA66-9A0931AE9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12cdd-3130-4777-93b1-522a92035007"/>
    <ds:schemaRef ds:uri="de409d30-d5bc-4014-b469-5de9f3298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B4802-1BA8-4D2A-B0A8-655E82E77D83}">
  <ds:schemaRefs>
    <ds:schemaRef ds:uri="de409d30-d5bc-4014-b469-5de9f3298957"/>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6412cdd-3130-4777-93b1-522a92035007"/>
    <ds:schemaRef ds:uri="http://www.w3.org/XML/1998/namespace"/>
    <ds:schemaRef ds:uri="http://purl.org/dc/terms/"/>
  </ds:schemaRefs>
</ds:datastoreItem>
</file>

<file path=customXml/itemProps3.xml><?xml version="1.0" encoding="utf-8"?>
<ds:datastoreItem xmlns:ds="http://schemas.openxmlformats.org/officeDocument/2006/customXml" ds:itemID="{F3D977EB-BA22-4B9A-B981-08D5805CB32C}">
  <ds:schemaRefs>
    <ds:schemaRef ds:uri="http://schemas.openxmlformats.org/officeDocument/2006/bibliography"/>
  </ds:schemaRefs>
</ds:datastoreItem>
</file>

<file path=customXml/itemProps4.xml><?xml version="1.0" encoding="utf-8"?>
<ds:datastoreItem xmlns:ds="http://schemas.openxmlformats.org/officeDocument/2006/customXml" ds:itemID="{D500181E-1F0B-402D-A3BF-30C23759F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3846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Sennheiser electronic GmbH &amp; Co. KG</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Schmidt, Stephanie</cp:lastModifiedBy>
  <cp:revision>6</cp:revision>
  <cp:lastPrinted>2024-03-25T08:33:00Z</cp:lastPrinted>
  <dcterms:created xsi:type="dcterms:W3CDTF">2024-03-22T15:03:00Z</dcterms:created>
  <dcterms:modified xsi:type="dcterms:W3CDTF">2024-03-25T08:33:00Z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0x010100EA5CA9622A7D32468F8BD59DCB3E6630</vt:lpwstr>
  </property>
</Properties>
</file>